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E11FEF" w14:textId="39E76473" w:rsidR="00EA566D" w:rsidRPr="00CC032B" w:rsidRDefault="006575F6" w:rsidP="00EA566D">
      <w:pPr>
        <w:rPr>
          <w:b/>
          <w:i/>
          <w:color w:val="00A0DF"/>
          <w:lang w:val="en-CA"/>
        </w:rPr>
      </w:pPr>
      <w:r w:rsidRPr="00AC72DD">
        <w:rPr>
          <w:rFonts w:cs="Arial"/>
          <w:noProof/>
          <w:color w:val="00A0DF"/>
          <w:sz w:val="22"/>
          <w:szCs w:val="22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1E8815E0" wp14:editId="508148CC">
                <wp:simplePos x="0" y="0"/>
                <wp:positionH relativeFrom="column">
                  <wp:posOffset>2923540</wp:posOffset>
                </wp:positionH>
                <wp:positionV relativeFrom="paragraph">
                  <wp:posOffset>42545</wp:posOffset>
                </wp:positionV>
                <wp:extent cx="3465830" cy="1199515"/>
                <wp:effectExtent l="0" t="0" r="0" b="0"/>
                <wp:wrapNone/>
                <wp:docPr id="5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65830" cy="119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851965" w14:textId="77777777" w:rsidR="009B38A5" w:rsidRPr="00BF1D47" w:rsidRDefault="009B38A5" w:rsidP="00AC72DD">
                            <w:pPr>
                              <w:widowControl w:val="0"/>
                              <w:rPr>
                                <w:rFonts w:cs="Arial"/>
                                <w:bCs/>
                                <w:lang w:val="en-CA"/>
                              </w:rPr>
                            </w:pPr>
                            <w:r w:rsidRPr="00BF1D47">
                              <w:rPr>
                                <w:rFonts w:cs="Arial"/>
                                <w:bCs/>
                                <w:lang w:val="en-CA"/>
                              </w:rPr>
                              <w:t xml:space="preserve">Nuclear </w:t>
                            </w:r>
                            <w:r w:rsidR="00073FC6">
                              <w:rPr>
                                <w:rFonts w:cs="Arial"/>
                                <w:bCs/>
                                <w:lang w:val="en-CA"/>
                              </w:rPr>
                              <w:t>r</w:t>
                            </w:r>
                            <w:r w:rsidRPr="00BF1D47">
                              <w:rPr>
                                <w:rFonts w:cs="Arial"/>
                                <w:bCs/>
                                <w:lang w:val="en-CA"/>
                              </w:rPr>
                              <w:t xml:space="preserve">eactors use one </w:t>
                            </w:r>
                            <w:r>
                              <w:rPr>
                                <w:rFonts w:cs="Arial"/>
                                <w:bCs/>
                                <w:lang w:val="en-CA"/>
                              </w:rPr>
                              <w:t>unit of fissionable material (face-up chip</w:t>
                            </w:r>
                            <w:r w:rsidRPr="00BF1D47">
                              <w:rPr>
                                <w:rFonts w:cs="Arial"/>
                                <w:bCs/>
                                <w:lang w:val="en-CA"/>
                              </w:rPr>
                              <w:t xml:space="preserve">) every minute. </w:t>
                            </w:r>
                            <w:r>
                              <w:rPr>
                                <w:rFonts w:cs="Arial"/>
                                <w:bCs/>
                                <w:lang w:val="en-CA"/>
                              </w:rPr>
                              <w:t>Spent nuclear fuel</w:t>
                            </w:r>
                            <w:r w:rsidRPr="00BF1D47">
                              <w:rPr>
                                <w:rFonts w:cs="Arial"/>
                                <w:bCs/>
                                <w:lang w:val="en-CA"/>
                              </w:rPr>
                              <w:t xml:space="preserve"> (</w:t>
                            </w:r>
                            <w:r w:rsidR="00C7442E">
                              <w:rPr>
                                <w:rFonts w:cs="Arial"/>
                                <w:bCs/>
                                <w:lang w:val="en-CA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bCs/>
                                <w:lang w:val="en-CA"/>
                              </w:rPr>
                              <w:t>ace-down chips</w:t>
                            </w:r>
                            <w:r w:rsidRPr="00BF1D47">
                              <w:rPr>
                                <w:rFonts w:cs="Arial"/>
                                <w:bCs/>
                                <w:lang w:val="en-CA"/>
                              </w:rPr>
                              <w:t xml:space="preserve">) </w:t>
                            </w:r>
                            <w:r>
                              <w:rPr>
                                <w:rFonts w:cs="Arial"/>
                                <w:bCs/>
                                <w:lang w:val="en-CA"/>
                              </w:rPr>
                              <w:t>is</w:t>
                            </w:r>
                            <w:r w:rsidRPr="00BF1D47">
                              <w:rPr>
                                <w:rFonts w:cs="Arial"/>
                                <w:bCs/>
                                <w:lang w:val="en-CA"/>
                              </w:rPr>
                              <w:t xml:space="preserve"> moved to spent fuel storage or the reprocessing facility.</w:t>
                            </w:r>
                            <w:r>
                              <w:rPr>
                                <w:rFonts w:cs="Arial"/>
                                <w:bCs/>
                                <w:lang w:val="en-CA"/>
                              </w:rPr>
                              <w:t xml:space="preserve"> All five spots in each reactor must have five units of fissionable material (face up chips) to operate.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8815E0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230.2pt;margin-top:3.35pt;width:272.9pt;height:94.4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" filled="f" stroked="f" insetpen="t">
                <v:path arrowok="t"/>
                <v:textbox inset="2.88pt,2.88pt,2.88pt,2.88pt">
                  <w:txbxContent>
                    <w:p w14:paraId="44851965" w14:textId="77777777" w:rsidR="009B38A5" w:rsidRPr="00BF1D47" w:rsidRDefault="009B38A5" w:rsidP="00AC72DD">
                      <w:pPr>
                        <w:widowControl w:val="0"/>
                        <w:rPr>
                          <w:rFonts w:cs="Arial"/>
                          <w:bCs/>
                          <w:lang w:val="en-CA"/>
                        </w:rPr>
                      </w:pPr>
                      <w:r w:rsidRPr="00BF1D47">
                        <w:rPr>
                          <w:rFonts w:cs="Arial"/>
                          <w:bCs/>
                          <w:lang w:val="en-CA"/>
                        </w:rPr>
                        <w:t xml:space="preserve">Nuclear </w:t>
                      </w:r>
                      <w:r w:rsidR="00073FC6">
                        <w:rPr>
                          <w:rFonts w:cs="Arial"/>
                          <w:bCs/>
                          <w:lang w:val="en-CA"/>
                        </w:rPr>
                        <w:t>r</w:t>
                      </w:r>
                      <w:r w:rsidRPr="00BF1D47">
                        <w:rPr>
                          <w:rFonts w:cs="Arial"/>
                          <w:bCs/>
                          <w:lang w:val="en-CA"/>
                        </w:rPr>
                        <w:t xml:space="preserve">eactors use one </w:t>
                      </w:r>
                      <w:r>
                        <w:rPr>
                          <w:rFonts w:cs="Arial"/>
                          <w:bCs/>
                          <w:lang w:val="en-CA"/>
                        </w:rPr>
                        <w:t>unit of fissionable material (face-up chip</w:t>
                      </w:r>
                      <w:r w:rsidRPr="00BF1D47">
                        <w:rPr>
                          <w:rFonts w:cs="Arial"/>
                          <w:bCs/>
                          <w:lang w:val="en-CA"/>
                        </w:rPr>
                        <w:t xml:space="preserve">) every minute. </w:t>
                      </w:r>
                      <w:r>
                        <w:rPr>
                          <w:rFonts w:cs="Arial"/>
                          <w:bCs/>
                          <w:lang w:val="en-CA"/>
                        </w:rPr>
                        <w:t>Spent nuclear fuel</w:t>
                      </w:r>
                      <w:r w:rsidRPr="00BF1D47">
                        <w:rPr>
                          <w:rFonts w:cs="Arial"/>
                          <w:bCs/>
                          <w:lang w:val="en-CA"/>
                        </w:rPr>
                        <w:t xml:space="preserve"> (</w:t>
                      </w:r>
                      <w:r w:rsidR="00C7442E">
                        <w:rPr>
                          <w:rFonts w:cs="Arial"/>
                          <w:bCs/>
                          <w:lang w:val="en-CA"/>
                        </w:rPr>
                        <w:t>f</w:t>
                      </w:r>
                      <w:r>
                        <w:rPr>
                          <w:rFonts w:cs="Arial"/>
                          <w:bCs/>
                          <w:lang w:val="en-CA"/>
                        </w:rPr>
                        <w:t>ace-down chips</w:t>
                      </w:r>
                      <w:r w:rsidRPr="00BF1D47">
                        <w:rPr>
                          <w:rFonts w:cs="Arial"/>
                          <w:bCs/>
                          <w:lang w:val="en-CA"/>
                        </w:rPr>
                        <w:t xml:space="preserve">) </w:t>
                      </w:r>
                      <w:r>
                        <w:rPr>
                          <w:rFonts w:cs="Arial"/>
                          <w:bCs/>
                          <w:lang w:val="en-CA"/>
                        </w:rPr>
                        <w:t>is</w:t>
                      </w:r>
                      <w:r w:rsidRPr="00BF1D47">
                        <w:rPr>
                          <w:rFonts w:cs="Arial"/>
                          <w:bCs/>
                          <w:lang w:val="en-CA"/>
                        </w:rPr>
                        <w:t xml:space="preserve"> moved to spent fuel storage or the reprocessing facility.</w:t>
                      </w:r>
                      <w:r>
                        <w:rPr>
                          <w:rFonts w:cs="Arial"/>
                          <w:bCs/>
                          <w:lang w:val="en-CA"/>
                        </w:rPr>
                        <w:t xml:space="preserve"> All five spots in each reactor must have five units of fissionable material (face up chips) to operate.</w:t>
                      </w:r>
                    </w:p>
                  </w:txbxContent>
                </v:textbox>
              </v:shape>
            </w:pict>
          </mc:Fallback>
        </mc:AlternateContent>
      </w:r>
      <w:r w:rsidR="009B38A5" w:rsidRPr="00AC72DD">
        <w:rPr>
          <w:b/>
          <w:i/>
          <w:color w:val="00A0DF"/>
          <w:sz w:val="28"/>
          <w:szCs w:val="28"/>
          <w:lang w:val="en-CA"/>
        </w:rPr>
        <w:t>Nuclear Reactor</w:t>
      </w:r>
      <w:r w:rsidR="00F034E5" w:rsidRPr="00AC72DD">
        <w:rPr>
          <w:b/>
          <w:i/>
          <w:color w:val="00A0DF"/>
          <w:sz w:val="28"/>
          <w:szCs w:val="28"/>
          <w:lang w:val="en-CA"/>
        </w:rPr>
        <w:t>s</w:t>
      </w:r>
    </w:p>
    <w:p w14:paraId="58931B38" w14:textId="7D055455" w:rsidR="00EA566D" w:rsidRPr="00CC032B" w:rsidRDefault="00160BFF" w:rsidP="00EA566D">
      <w:pPr>
        <w:rPr>
          <w:rFonts w:cs="Arial"/>
          <w:color w:val="0000C0"/>
          <w:lang w:val="en-CA"/>
        </w:rPr>
      </w:pPr>
      <w:bookmarkStart w:id="0" w:name="_GoBack"/>
      <w:r>
        <w:rPr>
          <w:rFonts w:cs="Arial"/>
          <w:noProof/>
          <w:color w:val="0000C0"/>
          <w:lang w:val="en-CA"/>
        </w:rPr>
        <w:drawing>
          <wp:anchor distT="0" distB="0" distL="114300" distR="114300" simplePos="0" relativeHeight="251658240" behindDoc="0" locked="0" layoutInCell="1" allowOverlap="1" wp14:anchorId="328CDDA8" wp14:editId="3B268DD7">
            <wp:simplePos x="0" y="0"/>
            <wp:positionH relativeFrom="column">
              <wp:posOffset>269631</wp:posOffset>
            </wp:positionH>
            <wp:positionV relativeFrom="paragraph">
              <wp:posOffset>152400</wp:posOffset>
            </wp:positionV>
            <wp:extent cx="8432800" cy="5486400"/>
            <wp:effectExtent l="0" t="0" r="0" b="0"/>
            <wp:wrapThrough wrapText="bothSides">
              <wp:wrapPolygon edited="0">
                <wp:start x="33" y="0"/>
                <wp:lineTo x="0" y="5100"/>
                <wp:lineTo x="0" y="11750"/>
                <wp:lineTo x="8458" y="12000"/>
                <wp:lineTo x="5172" y="12450"/>
                <wp:lineTo x="4294" y="12600"/>
                <wp:lineTo x="4294" y="12800"/>
                <wp:lineTo x="4034" y="13000"/>
                <wp:lineTo x="3513" y="13550"/>
                <wp:lineTo x="3155" y="14400"/>
                <wp:lineTo x="1984" y="14950"/>
                <wp:lineTo x="1984" y="21550"/>
                <wp:lineTo x="19583" y="21550"/>
                <wp:lineTo x="19648" y="15000"/>
                <wp:lineTo x="19355" y="14800"/>
                <wp:lineTo x="18412" y="14400"/>
                <wp:lineTo x="18152" y="13800"/>
                <wp:lineTo x="18087" y="13550"/>
                <wp:lineTo x="17534" y="13000"/>
                <wp:lineTo x="17273" y="12800"/>
                <wp:lineTo x="17306" y="12600"/>
                <wp:lineTo x="16102" y="12400"/>
                <wp:lineTo x="13110" y="12000"/>
                <wp:lineTo x="21567" y="11750"/>
                <wp:lineTo x="21567" y="5100"/>
                <wp:lineTo x="21535" y="0"/>
                <wp:lineTo x="33" y="0"/>
              </wp:wrapPolygon>
            </wp:wrapThrough>
            <wp:docPr id="60" name="Picture 6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Nuclear Reactors Diagr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A566D" w:rsidRPr="00CC032B" w:rsidSect="00986BB4">
      <w:headerReference w:type="default" r:id="rId8"/>
      <w:footerReference w:type="even" r:id="rId9"/>
      <w:footerReference w:type="default" r:id="rId10"/>
      <w:pgSz w:w="15840" w:h="12240" w:orient="landscape"/>
      <w:pgMar w:top="1728" w:right="720" w:bottom="432" w:left="720" w:header="403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65DEA5" w14:textId="77777777" w:rsidR="00A55290" w:rsidRDefault="00A55290">
      <w:r>
        <w:separator/>
      </w:r>
    </w:p>
  </w:endnote>
  <w:endnote w:type="continuationSeparator" w:id="0">
    <w:p w14:paraId="4E4392DF" w14:textId="77777777" w:rsidR="00A55290" w:rsidRDefault="00A55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40C2F" w14:textId="77777777" w:rsidR="00162B8F" w:rsidRDefault="00162B8F" w:rsidP="00A23A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346688" w14:textId="77777777" w:rsidR="00162B8F" w:rsidRDefault="00162B8F" w:rsidP="00AB651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4CB96" w14:textId="77777777" w:rsidR="00162B8F" w:rsidRDefault="006575F6" w:rsidP="00893858">
    <w:pPr>
      <w:pStyle w:val="Footer"/>
      <w:ind w:right="360"/>
      <w:rPr>
        <w:i/>
        <w:sz w:val="20"/>
        <w:szCs w:val="20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8752" behindDoc="1" locked="0" layoutInCell="1" allowOverlap="1" wp14:anchorId="35F5D470" wp14:editId="32E38F4D">
          <wp:simplePos x="0" y="0"/>
          <wp:positionH relativeFrom="column">
            <wp:posOffset>5118100</wp:posOffset>
          </wp:positionH>
          <wp:positionV relativeFrom="paragraph">
            <wp:posOffset>9261475</wp:posOffset>
          </wp:positionV>
          <wp:extent cx="2160905" cy="304165"/>
          <wp:effectExtent l="0" t="0" r="0" b="0"/>
          <wp:wrapNone/>
          <wp:docPr id="58" name="Picture 14" descr="LetsTalkScienceCC-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etsTalkScienceCC-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304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36576" distB="36576" distL="36576" distR="36576" simplePos="0" relativeHeight="251657728" behindDoc="0" locked="0" layoutInCell="1" allowOverlap="1" wp14:anchorId="5EFD42CE" wp14:editId="34F8BDC4">
              <wp:simplePos x="0" y="0"/>
              <wp:positionH relativeFrom="column">
                <wp:posOffset>445135</wp:posOffset>
              </wp:positionH>
              <wp:positionV relativeFrom="paragraph">
                <wp:posOffset>9403715</wp:posOffset>
              </wp:positionV>
              <wp:extent cx="3407410" cy="192405"/>
              <wp:effectExtent l="0" t="0" r="0" b="0"/>
              <wp:wrapNone/>
              <wp:docPr id="5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741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C2EE956" w14:textId="77777777" w:rsidR="00162B8F" w:rsidRDefault="00162B8F" w:rsidP="00893858">
                          <w:pPr>
                            <w:widowControl w:val="0"/>
                            <w:rPr>
                              <w:rFonts w:cs="Arial"/>
                              <w:color w:val="000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color w:val="0000C0"/>
                              <w:sz w:val="16"/>
                              <w:szCs w:val="16"/>
                            </w:rPr>
                            <w:t>©2014 Canadian Nuclear Association/Let’s Talk Science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FD42C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35.05pt;margin-top:740.45pt;width:268.3pt;height:15.1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" filled="f" stroked="f" insetpen="t">
              <v:path arrowok="t"/>
              <v:textbox inset="2.88pt,2.88pt,2.88pt,2.88pt">
                <w:txbxContent>
                  <w:p w14:paraId="0C2EE956" w14:textId="77777777" w:rsidR="00162B8F" w:rsidRDefault="00162B8F" w:rsidP="00893858">
                    <w:pPr>
                      <w:widowControl w:val="0"/>
                      <w:rPr>
                        <w:rFonts w:cs="Arial"/>
                        <w:color w:val="0000C0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color w:val="0000C0"/>
                        <w:sz w:val="16"/>
                        <w:szCs w:val="16"/>
                      </w:rPr>
                      <w:t>©2014 Canadian Nuclear Association/Let’s Talk Science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</w:rPr>
      <w:drawing>
        <wp:anchor distT="0" distB="0" distL="114300" distR="114300" simplePos="0" relativeHeight="251656704" behindDoc="1" locked="0" layoutInCell="1" allowOverlap="1" wp14:anchorId="4594D561" wp14:editId="79CAC785">
          <wp:simplePos x="0" y="0"/>
          <wp:positionH relativeFrom="column">
            <wp:posOffset>5118100</wp:posOffset>
          </wp:positionH>
          <wp:positionV relativeFrom="paragraph">
            <wp:posOffset>9261475</wp:posOffset>
          </wp:positionV>
          <wp:extent cx="2160905" cy="304165"/>
          <wp:effectExtent l="0" t="0" r="0" b="0"/>
          <wp:wrapNone/>
          <wp:docPr id="56" name="Picture 11" descr="LetsTalkScienceCC-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etsTalkScienceCC-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304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36576" distB="36576" distL="36576" distR="36576" simplePos="0" relativeHeight="251655680" behindDoc="0" locked="0" layoutInCell="1" allowOverlap="1" wp14:anchorId="73553EFC" wp14:editId="285E4B8D">
              <wp:simplePos x="0" y="0"/>
              <wp:positionH relativeFrom="column">
                <wp:posOffset>445135</wp:posOffset>
              </wp:positionH>
              <wp:positionV relativeFrom="paragraph">
                <wp:posOffset>9403715</wp:posOffset>
              </wp:positionV>
              <wp:extent cx="3407410" cy="192405"/>
              <wp:effectExtent l="0" t="0" r="0" b="0"/>
              <wp:wrapNone/>
              <wp:docPr id="5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741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CB6AF4E" w14:textId="77777777" w:rsidR="00162B8F" w:rsidRDefault="00162B8F" w:rsidP="00893858">
                          <w:pPr>
                            <w:widowControl w:val="0"/>
                            <w:rPr>
                              <w:rFonts w:cs="Arial"/>
                              <w:color w:val="0000C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color w:val="0000C0"/>
                              <w:sz w:val="16"/>
                              <w:szCs w:val="16"/>
                            </w:rPr>
                            <w:t>©2014 Canadian Nuclear Association/Let’s Talk Science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553EFC" id="Text Box 10" o:spid="_x0000_s1028" type="#_x0000_t202" style="position:absolute;margin-left:35.05pt;margin-top:740.45pt;width:268.3pt;height:15.1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" filled="f" stroked="f" insetpen="t">
              <v:path arrowok="t"/>
              <v:textbox inset="2.88pt,2.88pt,2.88pt,2.88pt">
                <w:txbxContent>
                  <w:p w14:paraId="4CB6AF4E" w14:textId="77777777" w:rsidR="00162B8F" w:rsidRDefault="00162B8F" w:rsidP="00893858">
                    <w:pPr>
                      <w:widowControl w:val="0"/>
                      <w:rPr>
                        <w:rFonts w:cs="Arial"/>
                        <w:color w:val="0000C0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color w:val="0000C0"/>
                        <w:sz w:val="16"/>
                        <w:szCs w:val="16"/>
                      </w:rPr>
                      <w:t>©2014 Canadian Nuclear Association/Let’s Talk Science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87DF85" w14:textId="77777777" w:rsidR="00A55290" w:rsidRDefault="00A55290">
      <w:r>
        <w:separator/>
      </w:r>
    </w:p>
  </w:footnote>
  <w:footnote w:type="continuationSeparator" w:id="0">
    <w:p w14:paraId="5ABF62E0" w14:textId="77777777" w:rsidR="00A55290" w:rsidRDefault="00A552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529CA7" w14:textId="77777777" w:rsidR="007476DB" w:rsidRPr="007476DB" w:rsidRDefault="007476DB" w:rsidP="007476DB">
    <w:pPr>
      <w:pStyle w:val="Header"/>
      <w:rPr>
        <w:b/>
        <w:color w:val="FFFFFF"/>
        <w:sz w:val="32"/>
        <w:szCs w:val="32"/>
      </w:rPr>
    </w:pPr>
    <w:bookmarkStart w:id="1" w:name="_Hlk3978072"/>
    <w:bookmarkStart w:id="2" w:name="_Hlk3978071"/>
    <w:bookmarkStart w:id="3" w:name="_Hlk3978058"/>
    <w:bookmarkStart w:id="4" w:name="_Hlk3978057"/>
    <w:bookmarkStart w:id="5" w:name="_Hlk3978055"/>
    <w:bookmarkStart w:id="6" w:name="_Hlk3978054"/>
    <w:bookmarkStart w:id="7" w:name="_Hlk3978036"/>
    <w:bookmarkStart w:id="8" w:name="_Hlk3978035"/>
    <w:bookmarkStart w:id="9" w:name="_Hlk3977980"/>
    <w:bookmarkStart w:id="10" w:name="_Hlk3977979"/>
    <w:bookmarkStart w:id="11" w:name="_Hlk3977842"/>
    <w:bookmarkStart w:id="12" w:name="_Hlk3977841"/>
    <w:bookmarkStart w:id="13" w:name="_Hlk3977831"/>
    <w:bookmarkStart w:id="14" w:name="_Hlk3977830"/>
    <w:bookmarkStart w:id="15" w:name="_Hlk3977765"/>
    <w:bookmarkStart w:id="16" w:name="_Hlk3977764"/>
    <w:bookmarkStart w:id="17" w:name="_Hlk3977746"/>
    <w:bookmarkStart w:id="18" w:name="_Hlk3977745"/>
    <w:bookmarkStart w:id="19" w:name="_Hlk3977716"/>
    <w:bookmarkStart w:id="20" w:name="_Hlk3977715"/>
    <w:bookmarkStart w:id="21" w:name="_Hlk3977635"/>
    <w:bookmarkStart w:id="22" w:name="_Hlk3977634"/>
    <w:bookmarkStart w:id="23" w:name="_Hlk3977474"/>
    <w:bookmarkStart w:id="24" w:name="_Hlk3986996"/>
    <w:bookmarkStart w:id="25" w:name="_Hlk3986997"/>
    <w:bookmarkStart w:id="26" w:name="_Hlk3987051"/>
    <w:bookmarkStart w:id="27" w:name="_Hlk3987052"/>
    <w:bookmarkStart w:id="28" w:name="_Hlk3987086"/>
    <w:bookmarkStart w:id="29" w:name="_Hlk3987087"/>
    <w:bookmarkStart w:id="30" w:name="_Hlk3987107"/>
    <w:bookmarkStart w:id="31" w:name="_Hlk3987108"/>
    <w:bookmarkStart w:id="32" w:name="_Hlk3987133"/>
    <w:bookmarkStart w:id="33" w:name="_Hlk3987134"/>
    <w:bookmarkStart w:id="34" w:name="_Hlk3987165"/>
    <w:bookmarkStart w:id="35" w:name="_Hlk3987166"/>
    <w:bookmarkStart w:id="36" w:name="_Hlk3987191"/>
    <w:bookmarkStart w:id="37" w:name="_Hlk3987192"/>
    <w:bookmarkStart w:id="38" w:name="_Hlk3987216"/>
    <w:bookmarkStart w:id="39" w:name="_Hlk3987217"/>
    <w:bookmarkStart w:id="40" w:name="_Hlk3987265"/>
    <w:bookmarkStart w:id="41" w:name="_Hlk3987266"/>
    <w:r>
      <w:rPr>
        <w:b/>
        <w:color w:val="FFFFFF"/>
        <w:sz w:val="32"/>
        <w:szCs w:val="32"/>
      </w:rPr>
      <w:t>BLM –</w:t>
    </w:r>
    <w:r w:rsidR="006575F6">
      <w:rPr>
        <w:noProof/>
      </w:rPr>
      <w:drawing>
        <wp:anchor distT="0" distB="0" distL="114300" distR="114300" simplePos="0" relativeHeight="251659776" behindDoc="1" locked="0" layoutInCell="1" allowOverlap="1" wp14:anchorId="0E0CEC7A" wp14:editId="20D8BD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59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7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r w:rsidRPr="00B05A8F">
      <w:rPr>
        <w:b/>
        <w:color w:val="FFFFFF"/>
        <w:sz w:val="32"/>
        <w:szCs w:val="32"/>
      </w:rPr>
      <w:t xml:space="preserve"> </w:t>
    </w:r>
    <w:r>
      <w:rPr>
        <w:b/>
        <w:color w:val="FFFFFF"/>
        <w:sz w:val="32"/>
        <w:szCs w:val="32"/>
      </w:rPr>
      <w:t>Keeping the Genie in the Bottle: Nuclear Non-Proliferation</w:t>
    </w:r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</w:p>
  <w:p w14:paraId="52507F52" w14:textId="77777777" w:rsidR="00910E6F" w:rsidRPr="007476DB" w:rsidRDefault="00910E6F" w:rsidP="007476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379FD"/>
    <w:multiLevelType w:val="hybridMultilevel"/>
    <w:tmpl w:val="83C825B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C0107"/>
    <w:multiLevelType w:val="hybridMultilevel"/>
    <w:tmpl w:val="AA3C7086"/>
    <w:lvl w:ilvl="0" w:tplc="9E62AE5C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83155"/>
    <w:multiLevelType w:val="hybridMultilevel"/>
    <w:tmpl w:val="B1208D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10B2D"/>
    <w:multiLevelType w:val="hybridMultilevel"/>
    <w:tmpl w:val="CF8A5E2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C6B4D"/>
    <w:multiLevelType w:val="hybridMultilevel"/>
    <w:tmpl w:val="C652A9E8"/>
    <w:lvl w:ilvl="0" w:tplc="578E7D1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37B8E83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2"/>
        <w:szCs w:val="22"/>
      </w:rPr>
    </w:lvl>
    <w:lvl w:ilvl="2" w:tplc="10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566083"/>
    <w:multiLevelType w:val="hybridMultilevel"/>
    <w:tmpl w:val="AD44A878"/>
    <w:lvl w:ilvl="0" w:tplc="A1FE209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7246A"/>
    <w:multiLevelType w:val="hybridMultilevel"/>
    <w:tmpl w:val="750A5E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75056"/>
    <w:multiLevelType w:val="hybridMultilevel"/>
    <w:tmpl w:val="5EA433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E71B2"/>
    <w:multiLevelType w:val="hybridMultilevel"/>
    <w:tmpl w:val="B824F4FC"/>
    <w:lvl w:ilvl="0" w:tplc="A1FE209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E00B4"/>
    <w:multiLevelType w:val="hybridMultilevel"/>
    <w:tmpl w:val="5CB887A2"/>
    <w:lvl w:ilvl="0" w:tplc="9E62AE5C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F231CB"/>
    <w:multiLevelType w:val="hybridMultilevel"/>
    <w:tmpl w:val="D83E6ECA"/>
    <w:lvl w:ilvl="0" w:tplc="A97224A8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52DD5"/>
    <w:multiLevelType w:val="hybridMultilevel"/>
    <w:tmpl w:val="69D0B3FC"/>
    <w:lvl w:ilvl="0" w:tplc="6DE66F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060F3"/>
    <w:multiLevelType w:val="hybridMultilevel"/>
    <w:tmpl w:val="BB30C224"/>
    <w:lvl w:ilvl="0" w:tplc="F990CAF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1" w:tplc="10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4B066FE"/>
    <w:multiLevelType w:val="hybridMultilevel"/>
    <w:tmpl w:val="B9929C8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7C70DD"/>
    <w:multiLevelType w:val="hybridMultilevel"/>
    <w:tmpl w:val="AA9812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1017DC"/>
    <w:multiLevelType w:val="hybridMultilevel"/>
    <w:tmpl w:val="2D06C88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C63D3"/>
    <w:multiLevelType w:val="hybridMultilevel"/>
    <w:tmpl w:val="762E3C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E55B65"/>
    <w:multiLevelType w:val="hybridMultilevel"/>
    <w:tmpl w:val="0E9AA568"/>
    <w:lvl w:ilvl="0" w:tplc="1DF46D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55589"/>
    <w:multiLevelType w:val="hybridMultilevel"/>
    <w:tmpl w:val="624C5850"/>
    <w:lvl w:ilvl="0" w:tplc="DD545D9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791202"/>
    <w:multiLevelType w:val="hybridMultilevel"/>
    <w:tmpl w:val="08CCD52E"/>
    <w:lvl w:ilvl="0" w:tplc="DD545D9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AC4A96"/>
    <w:multiLevelType w:val="hybridMultilevel"/>
    <w:tmpl w:val="4EA22EBC"/>
    <w:lvl w:ilvl="0" w:tplc="A1F0EC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553EC19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 w:tplc="1DF46DB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271591"/>
    <w:multiLevelType w:val="hybridMultilevel"/>
    <w:tmpl w:val="D71A8E0E"/>
    <w:lvl w:ilvl="0" w:tplc="DD545D9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D67E5F"/>
    <w:multiLevelType w:val="hybridMultilevel"/>
    <w:tmpl w:val="9AC88D44"/>
    <w:lvl w:ilvl="0" w:tplc="A97224A8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5B2152"/>
    <w:multiLevelType w:val="hybridMultilevel"/>
    <w:tmpl w:val="1682BF5A"/>
    <w:lvl w:ilvl="0" w:tplc="1DF46D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A1C6B"/>
    <w:multiLevelType w:val="hybridMultilevel"/>
    <w:tmpl w:val="D5467B94"/>
    <w:lvl w:ilvl="0" w:tplc="5C5EDB3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B6DBE"/>
    <w:multiLevelType w:val="hybridMultilevel"/>
    <w:tmpl w:val="AB461CBE"/>
    <w:lvl w:ilvl="0" w:tplc="DD545D96">
      <w:numFmt w:val="bullet"/>
      <w:lvlText w:val=""/>
      <w:lvlJc w:val="left"/>
      <w:pPr>
        <w:ind w:left="808" w:hanging="360"/>
      </w:pPr>
      <w:rPr>
        <w:rFonts w:ascii="Symbol" w:eastAsia="Times New Roman" w:hAnsi="Symbol" w:cs="Times New Roman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26" w15:restartNumberingAfterBreak="0">
    <w:nsid w:val="73084779"/>
    <w:multiLevelType w:val="hybridMultilevel"/>
    <w:tmpl w:val="5D26EEC6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150F6"/>
    <w:multiLevelType w:val="hybridMultilevel"/>
    <w:tmpl w:val="489C19C4"/>
    <w:lvl w:ilvl="0" w:tplc="DD545D9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FB22F19A">
      <w:numFmt w:val="bullet"/>
      <w:lvlText w:val="·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8D77B9"/>
    <w:multiLevelType w:val="hybridMultilevel"/>
    <w:tmpl w:val="8D92B3A2"/>
    <w:lvl w:ilvl="0" w:tplc="DD545D9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5D949F7"/>
    <w:multiLevelType w:val="hybridMultilevel"/>
    <w:tmpl w:val="AFEEC7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1"/>
  </w:num>
  <w:num w:numId="3">
    <w:abstractNumId w:val="17"/>
  </w:num>
  <w:num w:numId="4">
    <w:abstractNumId w:val="24"/>
  </w:num>
  <w:num w:numId="5">
    <w:abstractNumId w:val="20"/>
  </w:num>
  <w:num w:numId="6">
    <w:abstractNumId w:val="12"/>
  </w:num>
  <w:num w:numId="7">
    <w:abstractNumId w:val="4"/>
  </w:num>
  <w:num w:numId="8">
    <w:abstractNumId w:val="15"/>
  </w:num>
  <w:num w:numId="9">
    <w:abstractNumId w:val="26"/>
  </w:num>
  <w:num w:numId="10">
    <w:abstractNumId w:val="22"/>
  </w:num>
  <w:num w:numId="11">
    <w:abstractNumId w:val="10"/>
  </w:num>
  <w:num w:numId="12">
    <w:abstractNumId w:val="3"/>
  </w:num>
  <w:num w:numId="13">
    <w:abstractNumId w:val="16"/>
  </w:num>
  <w:num w:numId="14">
    <w:abstractNumId w:val="7"/>
  </w:num>
  <w:num w:numId="15">
    <w:abstractNumId w:val="1"/>
  </w:num>
  <w:num w:numId="16">
    <w:abstractNumId w:val="9"/>
  </w:num>
  <w:num w:numId="17">
    <w:abstractNumId w:val="14"/>
  </w:num>
  <w:num w:numId="18">
    <w:abstractNumId w:val="13"/>
  </w:num>
  <w:num w:numId="19">
    <w:abstractNumId w:val="8"/>
  </w:num>
  <w:num w:numId="20">
    <w:abstractNumId w:val="5"/>
  </w:num>
  <w:num w:numId="21">
    <w:abstractNumId w:val="6"/>
  </w:num>
  <w:num w:numId="22">
    <w:abstractNumId w:val="21"/>
  </w:num>
  <w:num w:numId="23">
    <w:abstractNumId w:val="25"/>
  </w:num>
  <w:num w:numId="24">
    <w:abstractNumId w:val="28"/>
  </w:num>
  <w:num w:numId="25">
    <w:abstractNumId w:val="27"/>
  </w:num>
  <w:num w:numId="26">
    <w:abstractNumId w:val="18"/>
  </w:num>
  <w:num w:numId="27">
    <w:abstractNumId w:val="19"/>
  </w:num>
  <w:num w:numId="28">
    <w:abstractNumId w:val="0"/>
  </w:num>
  <w:num w:numId="29">
    <w:abstractNumId w:val="2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8E4"/>
    <w:rsid w:val="00023775"/>
    <w:rsid w:val="00036B01"/>
    <w:rsid w:val="000573A7"/>
    <w:rsid w:val="00073FC6"/>
    <w:rsid w:val="00080A8A"/>
    <w:rsid w:val="0008195B"/>
    <w:rsid w:val="00084A6E"/>
    <w:rsid w:val="000B71D8"/>
    <w:rsid w:val="000E2F2E"/>
    <w:rsid w:val="000F7753"/>
    <w:rsid w:val="00131BD5"/>
    <w:rsid w:val="0015536B"/>
    <w:rsid w:val="00160BFF"/>
    <w:rsid w:val="00162B8F"/>
    <w:rsid w:val="0018333C"/>
    <w:rsid w:val="001B6E60"/>
    <w:rsid w:val="001E3540"/>
    <w:rsid w:val="00216B3B"/>
    <w:rsid w:val="00217A26"/>
    <w:rsid w:val="00243250"/>
    <w:rsid w:val="00250DBC"/>
    <w:rsid w:val="00281BC5"/>
    <w:rsid w:val="002D1BF3"/>
    <w:rsid w:val="00314069"/>
    <w:rsid w:val="00325568"/>
    <w:rsid w:val="003A1429"/>
    <w:rsid w:val="003A3165"/>
    <w:rsid w:val="003A770B"/>
    <w:rsid w:val="003C48AA"/>
    <w:rsid w:val="003E1471"/>
    <w:rsid w:val="003E4DC0"/>
    <w:rsid w:val="003F2669"/>
    <w:rsid w:val="00486AF0"/>
    <w:rsid w:val="004D3A28"/>
    <w:rsid w:val="004D4112"/>
    <w:rsid w:val="004D7E91"/>
    <w:rsid w:val="00544C64"/>
    <w:rsid w:val="00573338"/>
    <w:rsid w:val="005A4561"/>
    <w:rsid w:val="005A7597"/>
    <w:rsid w:val="005F26CF"/>
    <w:rsid w:val="006421D0"/>
    <w:rsid w:val="006575F6"/>
    <w:rsid w:val="006652A2"/>
    <w:rsid w:val="006716F5"/>
    <w:rsid w:val="00693D0B"/>
    <w:rsid w:val="00696811"/>
    <w:rsid w:val="006D1CFA"/>
    <w:rsid w:val="006D48DD"/>
    <w:rsid w:val="006D4BEC"/>
    <w:rsid w:val="006D7879"/>
    <w:rsid w:val="006F51A2"/>
    <w:rsid w:val="0071608D"/>
    <w:rsid w:val="00735627"/>
    <w:rsid w:val="007476DB"/>
    <w:rsid w:val="007B00DA"/>
    <w:rsid w:val="007B4FA3"/>
    <w:rsid w:val="007B6DEA"/>
    <w:rsid w:val="007F34EA"/>
    <w:rsid w:val="00800A32"/>
    <w:rsid w:val="00855DC7"/>
    <w:rsid w:val="00860031"/>
    <w:rsid w:val="00893858"/>
    <w:rsid w:val="008B7B7E"/>
    <w:rsid w:val="0090704A"/>
    <w:rsid w:val="00910E6F"/>
    <w:rsid w:val="00921F4E"/>
    <w:rsid w:val="0092499E"/>
    <w:rsid w:val="009535AE"/>
    <w:rsid w:val="009827B2"/>
    <w:rsid w:val="00986BB4"/>
    <w:rsid w:val="00994354"/>
    <w:rsid w:val="009B38A5"/>
    <w:rsid w:val="009D05D8"/>
    <w:rsid w:val="009D7D87"/>
    <w:rsid w:val="00A1503C"/>
    <w:rsid w:val="00A168E4"/>
    <w:rsid w:val="00A23A7F"/>
    <w:rsid w:val="00A55290"/>
    <w:rsid w:val="00A72539"/>
    <w:rsid w:val="00A8054D"/>
    <w:rsid w:val="00AB5034"/>
    <w:rsid w:val="00AB6512"/>
    <w:rsid w:val="00AC72DD"/>
    <w:rsid w:val="00B06018"/>
    <w:rsid w:val="00B15C2E"/>
    <w:rsid w:val="00B30822"/>
    <w:rsid w:val="00B75B5E"/>
    <w:rsid w:val="00B80135"/>
    <w:rsid w:val="00BB3130"/>
    <w:rsid w:val="00BF0EAF"/>
    <w:rsid w:val="00C03CDE"/>
    <w:rsid w:val="00C7442E"/>
    <w:rsid w:val="00CC032B"/>
    <w:rsid w:val="00D3054C"/>
    <w:rsid w:val="00D601F2"/>
    <w:rsid w:val="00DB32C5"/>
    <w:rsid w:val="00DD362F"/>
    <w:rsid w:val="00DE622C"/>
    <w:rsid w:val="00E067B2"/>
    <w:rsid w:val="00E12A36"/>
    <w:rsid w:val="00E15817"/>
    <w:rsid w:val="00E6681C"/>
    <w:rsid w:val="00E66B09"/>
    <w:rsid w:val="00E90DA8"/>
    <w:rsid w:val="00EA566D"/>
    <w:rsid w:val="00ED6D70"/>
    <w:rsid w:val="00EE5A5E"/>
    <w:rsid w:val="00F028A7"/>
    <w:rsid w:val="00F034E5"/>
    <w:rsid w:val="00F10EE6"/>
    <w:rsid w:val="00F23006"/>
    <w:rsid w:val="00F30C68"/>
    <w:rsid w:val="00F418C4"/>
    <w:rsid w:val="00F76DFE"/>
    <w:rsid w:val="00F846B4"/>
    <w:rsid w:val="00FE6CE8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222C8E"/>
  <w15:chartTrackingRefBased/>
  <w15:docId w15:val="{53C5A4B9-A304-EA48-AAED-58F464AB1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val="en-US"/>
    </w:rPr>
  </w:style>
  <w:style w:type="paragraph" w:styleId="Heading1">
    <w:name w:val="heading 1"/>
    <w:basedOn w:val="Normal"/>
    <w:qFormat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  <w:lang w:val="en-CA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B32C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360"/>
    </w:pPr>
    <w:rPr>
      <w:b/>
      <w:i/>
      <w:sz w:val="22"/>
      <w:szCs w:val="22"/>
    </w:rPr>
  </w:style>
  <w:style w:type="paragraph" w:styleId="BodyText">
    <w:name w:val="Body Text"/>
    <w:basedOn w:val="Normal"/>
    <w:rPr>
      <w:sz w:val="22"/>
    </w:rPr>
  </w:style>
  <w:style w:type="paragraph" w:styleId="BodyTextIndent2">
    <w:name w:val="Body Text Indent 2"/>
    <w:basedOn w:val="Normal"/>
    <w:pPr>
      <w:ind w:left="360"/>
    </w:pPr>
    <w:rPr>
      <w:b/>
      <w:bCs/>
      <w:i/>
      <w:iCs/>
      <w:color w:val="000000"/>
      <w:sz w:val="22"/>
      <w:szCs w:val="19"/>
      <w:lang w:val="en"/>
    </w:rPr>
  </w:style>
  <w:style w:type="character" w:customStyle="1" w:styleId="historytext">
    <w:name w:val="historytext"/>
    <w:basedOn w:val="DefaultParagraphFont"/>
  </w:style>
  <w:style w:type="character" w:styleId="PageNumber">
    <w:name w:val="page number"/>
    <w:basedOn w:val="DefaultParagraphFont"/>
    <w:rsid w:val="00AB6512"/>
  </w:style>
  <w:style w:type="paragraph" w:styleId="BalloonText">
    <w:name w:val="Balloon Text"/>
    <w:basedOn w:val="Normal"/>
    <w:semiHidden/>
    <w:rsid w:val="00B308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3858"/>
    <w:pPr>
      <w:spacing w:line="285" w:lineRule="auto"/>
    </w:pPr>
    <w:rPr>
      <w:rFonts w:ascii="Calibri" w:hAnsi="Calibri"/>
      <w:color w:val="000000"/>
      <w:kern w:val="28"/>
      <w:sz w:val="24"/>
      <w:szCs w:val="24"/>
      <w:lang w:val="en-US"/>
    </w:rPr>
  </w:style>
  <w:style w:type="character" w:customStyle="1" w:styleId="Heading2Char">
    <w:name w:val="Heading 2 Char"/>
    <w:link w:val="Heading2"/>
    <w:semiHidden/>
    <w:rsid w:val="00DB32C5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paragraph" w:styleId="NormalWeb">
    <w:name w:val="Normal (Web)"/>
    <w:basedOn w:val="Normal"/>
    <w:rsid w:val="003E1471"/>
    <w:pPr>
      <w:spacing w:before="100" w:beforeAutospacing="1" w:after="100" w:afterAutospacing="1"/>
      <w:ind w:right="720"/>
    </w:pPr>
    <w:rPr>
      <w:rFonts w:ascii="Verdana" w:hAnsi="Verdana"/>
      <w:color w:val="000000"/>
      <w:sz w:val="20"/>
      <w:szCs w:val="20"/>
      <w:lang w:val="en-CA" w:eastAsia="en-CA"/>
    </w:rPr>
  </w:style>
  <w:style w:type="character" w:customStyle="1" w:styleId="HeaderChar">
    <w:name w:val="Header Char"/>
    <w:link w:val="Header"/>
    <w:uiPriority w:val="99"/>
    <w:rsid w:val="007476DB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0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 1 – Economic Impact</vt:lpstr>
    </vt:vector>
  </TitlesOfParts>
  <Company>Let's Talk Science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 1 – Economic Impact</dc:title>
  <dc:subject/>
  <dc:creator>ktaylor</dc:creator>
  <cp:keywords/>
  <cp:lastModifiedBy>Imran Chowdhury</cp:lastModifiedBy>
  <cp:revision>4</cp:revision>
  <cp:lastPrinted>2015-01-08T16:13:00Z</cp:lastPrinted>
  <dcterms:created xsi:type="dcterms:W3CDTF">2019-12-17T15:38:00Z</dcterms:created>
  <dcterms:modified xsi:type="dcterms:W3CDTF">2019-12-17T15:44:00Z</dcterms:modified>
</cp:coreProperties>
</file>